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7383">
      <w:pPr>
        <w:ind w:left="5400" w:hanging="6300"/>
        <w:jc w:val="center"/>
        <w:rPr>
          <w:bCs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                     </w:t>
      </w:r>
      <w:r>
        <w:rPr>
          <w:bCs/>
          <w:sz w:val="24"/>
          <w:szCs w:val="24"/>
        </w:rPr>
        <w:t>Президент Федерации триатлона</w:t>
      </w:r>
    </w:p>
    <w:p w14:paraId="6CD933AA">
      <w:pPr>
        <w:ind w:left="5400" w:hanging="6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Ивановской области _______________</w:t>
      </w:r>
    </w:p>
    <w:p w14:paraId="63A0011C">
      <w:pPr>
        <w:ind w:left="5400" w:hanging="6300"/>
        <w:jc w:val="center"/>
        <w:rPr>
          <w:bCs/>
          <w:sz w:val="48"/>
          <w:szCs w:val="48"/>
        </w:rPr>
      </w:pPr>
      <w:r>
        <w:rPr>
          <w:bCs/>
          <w:sz w:val="24"/>
          <w:szCs w:val="24"/>
        </w:rPr>
        <w:t xml:space="preserve">                                                                           Полушина Ю.В.</w:t>
      </w:r>
    </w:p>
    <w:p w14:paraId="0C576EDC">
      <w:pPr>
        <w:ind w:left="5400" w:hanging="63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14:paraId="11449FAD">
      <w:pPr>
        <w:ind w:left="5400" w:hanging="63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проведении спортивного мероприятия</w:t>
      </w:r>
    </w:p>
    <w:p w14:paraId="10AE7AB4">
      <w:pPr>
        <w:ind w:left="5400" w:hanging="630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Arial" w:hAnsi="Arial" w:eastAsia="Times New Roman" w:cs="Arial"/>
          <w:b/>
          <w:color w:val="000000"/>
          <w:sz w:val="32"/>
          <w:szCs w:val="32"/>
        </w:rPr>
        <w:t xml:space="preserve">«Соревнования по акватлону – 2026»  </w:t>
      </w:r>
      <w:r>
        <w:rPr>
          <w:b/>
          <w:sz w:val="56"/>
          <w:szCs w:val="56"/>
        </w:rPr>
        <w:t xml:space="preserve">     </w:t>
      </w:r>
    </w:p>
    <w:p w14:paraId="10A6107A">
      <w:pPr>
        <w:spacing w:after="0" w:line="375" w:lineRule="atLeast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14 июня 2026 г.</w:t>
      </w:r>
    </w:p>
    <w:p w14:paraId="4DD2DDEE">
      <w:pPr>
        <w:spacing w:after="0" w:line="375" w:lineRule="atLeast"/>
        <w:textAlignment w:val="center"/>
        <w:rPr>
          <w:rFonts w:ascii="Arial" w:hAnsi="Arial" w:eastAsia="Times New Roman" w:cs="Arial"/>
          <w:b/>
          <w:color w:val="000000"/>
          <w:sz w:val="24"/>
          <w:szCs w:val="24"/>
        </w:rPr>
      </w:pPr>
    </w:p>
    <w:p w14:paraId="2D98C37C">
      <w:pPr>
        <w:spacing w:after="0" w:line="375" w:lineRule="atLeast"/>
        <w:jc w:val="center"/>
        <w:textAlignment w:val="center"/>
        <w:rPr>
          <w:rFonts w:ascii="Arial" w:hAnsi="Arial" w:eastAsia="Times New Roman" w:cs="Arial"/>
          <w:b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</w:rPr>
        <w:t>Ивановская область, д. Аксениха, глэмпинг «Высокий берег»</w:t>
      </w:r>
    </w:p>
    <w:p w14:paraId="58904596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</w:rPr>
        <w:t xml:space="preserve">                                    (акватория и побережье р. Елнать)</w:t>
      </w:r>
      <w:r>
        <w:rPr>
          <w:rFonts w:ascii="Arial" w:hAnsi="Arial" w:eastAsia="Times New Roman" w:cs="Arial"/>
          <w:color w:val="FF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1. Цель и задачи: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1.1. Соревнования проводится с целью пропаганды здорового образа жизни и приобщения различных слоёв населения к активным занятиям физической культурой и спортом.  Популяризации видов спорта «акватлон» и «плавание на открытой воде» в России.</w:t>
      </w:r>
    </w:p>
    <w:p w14:paraId="31CA67A8">
      <w:pPr>
        <w:spacing w:after="0" w:line="375" w:lineRule="atLeast"/>
        <w:textAlignment w:val="center"/>
        <w:rPr>
          <w:rFonts w:ascii="Arial" w:hAnsi="Arial" w:eastAsia="Times New Roman" w:cs="Arial"/>
          <w:b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1.2. Задачи:</w:t>
      </w:r>
    </w:p>
    <w:p w14:paraId="3CF75B8B">
      <w:pPr>
        <w:numPr>
          <w:ilvl w:val="0"/>
          <w:numId w:val="1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развитие массового спорта и привлечение населения к активному образу жизни, направленное на физическое развитие;</w:t>
      </w:r>
    </w:p>
    <w:p w14:paraId="787FB038">
      <w:pPr>
        <w:numPr>
          <w:ilvl w:val="0"/>
          <w:numId w:val="1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укрепление здоровья и профилактику заболеваний;</w:t>
      </w:r>
    </w:p>
    <w:p w14:paraId="5598548C">
      <w:pPr>
        <w:numPr>
          <w:ilvl w:val="0"/>
          <w:numId w:val="1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выявления сильнейших спортсменов, а также совершенствование спортивного мастерства профессионалов;</w:t>
      </w:r>
    </w:p>
    <w:p w14:paraId="4FF0509B">
      <w:pPr>
        <w:numPr>
          <w:ilvl w:val="0"/>
          <w:numId w:val="1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развитие и укрепление спортивных связей между регионами и организациями.</w:t>
      </w:r>
    </w:p>
    <w:p w14:paraId="51512AAA">
      <w:pPr>
        <w:spacing w:before="100" w:beforeAutospacing="1" w:after="100" w:afterAutospacing="1" w:line="375" w:lineRule="atLeast"/>
        <w:textAlignment w:val="center"/>
        <w:rPr>
          <w:rStyle w:val="4"/>
          <w:rFonts w:hint="default" w:ascii="Arial" w:hAnsi="Arial" w:eastAsia="Times New Roman" w:cs="Arial"/>
          <w:color w:val="000000"/>
          <w:sz w:val="24"/>
          <w:szCs w:val="24"/>
          <w:u w:val="none"/>
          <w:lang w:val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2. Руководство и организация проведения Фестиваля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sz w:val="24"/>
          <w:szCs w:val="24"/>
        </w:rPr>
        <w:t>2.1. Общее руководство организацией и проведением Соревнований осуществляется организационным комитетом (далее – Организаторы), в состав которого входят представители глэмпинга «Высокий берег» (ИП Чернова Н.В ИНН 890104464334) и РОО «Федерация триатлона Ивановской области» (ИНН 3700006892)</w:t>
      </w:r>
      <w:r>
        <w:rPr>
          <w:rFonts w:ascii="Arial" w:hAnsi="Arial" w:eastAsia="Times New Roman" w:cs="Arial"/>
          <w:color w:val="C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3. Время и место проведения Фестиваля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3.1. Старты проводятся 14 июня 2026 года.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3.2. Место старта, дистанции и финиш </w:t>
      </w:r>
      <w:r>
        <w:rPr>
          <w:rFonts w:ascii="Arial" w:hAnsi="Arial" w:eastAsia="Times New Roman" w:cs="Arial"/>
          <w:color w:val="000000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>акватория и берег реки Елнать, д.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>Аксениха</w:t>
      </w:r>
      <w:r>
        <w:rPr>
          <w:rFonts w:ascii="Arial" w:hAnsi="Arial" w:eastAsia="Times New Roman" w:cs="Arial"/>
          <w:color w:val="000000"/>
          <w:szCs w:val="24"/>
        </w:rPr>
        <w:t>,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Ивановская область. Схемы трасс на сайте регистрации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</w:p>
    <w:p w14:paraId="31DEAC3A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Месторасположение спортивного городка - д.Аксениха и близприлегающая территория </w:t>
      </w:r>
      <w:r>
        <w:rPr>
          <w:rFonts w:ascii="Arial" w:hAnsi="Arial" w:eastAsia="Times New Roman" w:cs="Arial"/>
          <w:color w:val="000000"/>
          <w:sz w:val="24"/>
          <w:szCs w:val="24"/>
          <w:lang w:val="ru-RU"/>
        </w:rPr>
        <w:t>базы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отдыха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«Высокий берег».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4. Дистанции и участники Фестиваля</w:t>
      </w:r>
    </w:p>
    <w:p w14:paraId="7F4EC96F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  4.1. Соревнования проводится в формате событий одного дня:       </w:t>
      </w:r>
    </w:p>
    <w:p w14:paraId="676500E5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14.06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- Первенство Ивановской области по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акватлону,</w:t>
      </w:r>
    </w:p>
    <w:p w14:paraId="28E0372C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Возрастные категории - 8-9 лет (девочки, мальчики) - 0,1 - плавание, 1 км - бег</w:t>
      </w:r>
    </w:p>
    <w:p w14:paraId="3CB14EA1">
      <w:pPr>
        <w:spacing w:after="0" w:line="375" w:lineRule="atLeast"/>
        <w:ind w:firstLine="2760" w:firstLineChars="1150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10-11лет (девочки, мальчики)- 0,1 - плавание, 1 км - бег</w:t>
      </w:r>
    </w:p>
    <w:p w14:paraId="79224070">
      <w:pPr>
        <w:spacing w:after="0" w:line="375" w:lineRule="atLeast"/>
        <w:ind w:firstLine="2760" w:firstLineChars="1150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12-13 лет (девочки, мальчики) - 1км -бег- 0,3 км - </w:t>
      </w:r>
    </w:p>
    <w:p w14:paraId="320F139B">
      <w:pPr>
        <w:spacing w:after="0" w:line="375" w:lineRule="atLeast"/>
        <w:ind w:firstLine="2760" w:firstLineChars="1150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плавание- 1 км - бег</w:t>
      </w:r>
    </w:p>
    <w:p w14:paraId="076FF229">
      <w:pPr>
        <w:spacing w:after="0" w:line="375" w:lineRule="atLeast"/>
        <w:ind w:firstLine="2760" w:firstLineChars="1150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14-17 лет (юниоры, юниорки) -1 км -бег- 0,3 км - </w:t>
      </w:r>
    </w:p>
    <w:p w14:paraId="6CA9C1FE">
      <w:pPr>
        <w:spacing w:after="0" w:line="375" w:lineRule="atLeast"/>
        <w:ind w:firstLine="2760" w:firstLineChars="1150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плавание- 1 км - бег</w:t>
      </w:r>
    </w:p>
    <w:p w14:paraId="2C132493">
      <w:pPr>
        <w:spacing w:after="0" w:line="375" w:lineRule="atLeast"/>
        <w:ind w:firstLine="2760" w:firstLineChars="1150"/>
        <w:textAlignment w:val="center"/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>- 12.50 - сбор, построение, брифинг.</w:t>
      </w:r>
    </w:p>
    <w:p w14:paraId="248A21E8">
      <w:pPr>
        <w:spacing w:after="0" w:line="375" w:lineRule="atLeast"/>
        <w:ind w:firstLine="2761" w:firstLineChars="1150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- старт в 13.00</w:t>
      </w:r>
    </w:p>
    <w:p w14:paraId="10B6728F">
      <w:pPr>
        <w:spacing w:after="0" w:line="375" w:lineRule="atLeast"/>
        <w:ind w:firstLine="2760" w:firstLineChars="1150"/>
        <w:textAlignment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ru-RU"/>
        </w:rPr>
        <w:t>- финиш в 14.00</w:t>
      </w:r>
    </w:p>
    <w:p w14:paraId="655CB6F8">
      <w:pPr>
        <w:spacing w:after="0" w:line="375" w:lineRule="atLeast"/>
        <w:ind w:firstLine="2760" w:firstLineChars="1150"/>
        <w:textAlignment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ru-RU"/>
        </w:rPr>
        <w:t>- 14.20- подведение итогов, награждение</w:t>
      </w:r>
    </w:p>
    <w:p w14:paraId="29454A51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- Соревнования по акватлону среди взрослых</w:t>
      </w:r>
    </w:p>
    <w:p w14:paraId="5E7C1FF5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Возрастные категории – абсолют, мужчины с 18 лет, женщины с 18 лет.</w:t>
      </w:r>
    </w:p>
    <w:p w14:paraId="5AE2CFDF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Дистанция – 5 км -бег, 2000 м – плавание, 5 км – бег.</w:t>
      </w:r>
    </w:p>
    <w:p w14:paraId="12597F87">
      <w:pPr>
        <w:spacing w:after="0" w:line="375" w:lineRule="atLeast"/>
        <w:textAlignment w:val="center"/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                                      - 14.50- сбор, построение, брифинг.</w:t>
      </w:r>
    </w:p>
    <w:p w14:paraId="44AE5EE4">
      <w:pPr>
        <w:spacing w:after="0" w:line="375" w:lineRule="atLeast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                                      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- старт в 15.00</w:t>
      </w:r>
    </w:p>
    <w:p w14:paraId="54A26C4D">
      <w:pPr>
        <w:spacing w:after="0" w:line="375" w:lineRule="atLeast"/>
        <w:textAlignment w:val="center"/>
        <w:rPr>
          <w:rFonts w:ascii="Arial" w:hAnsi="Arial" w:cs="Arial"/>
          <w:color w:val="000000"/>
        </w:rPr>
      </w:pPr>
    </w:p>
    <w:p w14:paraId="472D52CD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4.2. Организатор имеет право изменить схему дистанции и время старта в любое время, уведомив Участника на сайте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4.3. Возраст участника Соревнований определяется на день старта</w:t>
      </w:r>
      <w:r>
        <w:rPr>
          <w:rFonts w:ascii="Arial" w:hAnsi="Arial" w:eastAsia="Times New Roman" w:cs="Arial"/>
          <w:sz w:val="24"/>
          <w:szCs w:val="24"/>
        </w:rPr>
        <w:t>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4.4. Принимая участие в Соревнованиях, участник подтверждает, что регулярно проходит медицинские обследования, не имеет каких-либо медицинских или иных ограничений по здоровью, которые могут подвергнуть опасности или ограничить его участие в 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</w:t>
      </w:r>
      <w:r>
        <w:rPr>
          <w:rFonts w:ascii="Arial" w:hAnsi="Arial" w:eastAsia="Times New Roman" w:cs="Arial"/>
          <w:sz w:val="24"/>
          <w:szCs w:val="24"/>
        </w:rPr>
        <w:t>условия, что подтверждается медицинской справкой, выданной не позднее 6 месяцев до дня проведения данных соревнований.</w:t>
      </w:r>
    </w:p>
    <w:p w14:paraId="6635E428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Для участия в Первенстве Ивановской области по акватлону обязательно заполнение согласия на участие в соревнованиях родителями участников.</w:t>
      </w:r>
      <w:r>
        <w:rPr>
          <w:rFonts w:ascii="Arial" w:hAnsi="Arial" w:eastAsia="Times New Roman" w:cs="Arial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5. Регистрация</w:t>
      </w:r>
    </w:p>
    <w:p w14:paraId="3C7EC911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5.1. Электронная регистрация участников Соревнований открыта на сайте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FF0000"/>
          <w:sz w:val="24"/>
          <w:szCs w:val="24"/>
        </w:rPr>
        <w:t>до 23:59 12.06.2026 г.</w:t>
      </w:r>
    </w:p>
    <w:p w14:paraId="2A7B1E82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FF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5.1.1. При регистрации участник обязан указывать персональные данные в соответствии с удостоверением личности.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5.1.2. Участник считается зарегистрированным, если он заполнил регистрационную форму и оплатил регистрационный взнос (только для участников от 18 лет)</w:t>
      </w:r>
    </w:p>
    <w:p w14:paraId="66F478A6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Для участника Первенства Ивановской области– заполнение регистрационной формы.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5.1.3. Регистрация участника аннулируется, если участником указаны ложные или неполные данные. В случае аннулирования регистрации денежные средства не возвращаются.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5.2. </w:t>
      </w:r>
      <w:r>
        <w:rPr>
          <w:rFonts w:ascii="Arial" w:hAnsi="Arial" w:eastAsia="Times New Roman" w:cs="Arial"/>
          <w:sz w:val="24"/>
          <w:szCs w:val="24"/>
        </w:rPr>
        <w:t xml:space="preserve">Дополнительная регистрация участников Соревнований будет проводиться 14.06.2026 на Первенство Ивановской области по акватлону и на Соревнования по акватлону для взрослых (окончание регистрации за час до старта) </w:t>
      </w:r>
      <w:r>
        <w:rPr>
          <w:rFonts w:ascii="Arial" w:hAnsi="Arial" w:eastAsia="Times New Roman" w:cs="Arial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5.3. Участник вправе вернуть оплаченные денежные средства за слот в случае отказа от участия в следующих объеме и сроках:</w:t>
      </w:r>
    </w:p>
    <w:p w14:paraId="4BC57296">
      <w:pPr>
        <w:numPr>
          <w:ilvl w:val="0"/>
          <w:numId w:val="2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не позднее, чем тридцать дней до старта включительно - 50%;</w:t>
      </w:r>
    </w:p>
    <w:p w14:paraId="70C9CF1D">
      <w:pPr>
        <w:numPr>
          <w:ilvl w:val="0"/>
          <w:numId w:val="2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тридцать дней до старта и позднее - 0%.</w:t>
      </w:r>
    </w:p>
    <w:p w14:paraId="71D9D399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5.4. Заполняя регистрационную форму для участия в Соревнованиях участник даёт свое согласие на обработку своих персональных данных и подтверждает своё согласие со всеми пунктами данного положения.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Обработка персональных данных участника осуществляется исключительно в целях обеспечения регистрации участника для участия в соревнованиях и последующего направления участнику коротких текстовых сообщений (SMS) или электронной почты (e-mail) с информацией о соревнованиях, с иной информацией, касающейся участника и связанной с Фестивалем.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Согласие действует в течение 5 (пяти) лет с момента передачи персональных данных.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Согласие на обработку персональных данных может быть отозвано участником посредством направления по адресу электронной почты </w:t>
      </w:r>
      <w:r>
        <w:fldChar w:fldCharType="begin"/>
      </w:r>
      <w:r>
        <w:instrText xml:space="preserve"> HYPERLINK "mailto:yuliya_polushina73@mail.ru" </w:instrText>
      </w:r>
      <w:r>
        <w:fldChar w:fldCharType="separate"/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yuliya</w:t>
      </w:r>
      <w:r>
        <w:rPr>
          <w:rStyle w:val="4"/>
          <w:rFonts w:ascii="Arial" w:hAnsi="Arial" w:eastAsia="Times New Roman" w:cs="Arial"/>
          <w:sz w:val="24"/>
          <w:szCs w:val="24"/>
        </w:rPr>
        <w:t>_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polushina</w:t>
      </w:r>
      <w:r>
        <w:rPr>
          <w:rStyle w:val="4"/>
          <w:rFonts w:ascii="Arial" w:hAnsi="Arial" w:eastAsia="Times New Roman" w:cs="Arial"/>
          <w:sz w:val="24"/>
          <w:szCs w:val="24"/>
        </w:rPr>
        <w:t>73@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mail</w:t>
      </w:r>
      <w:r>
        <w:rPr>
          <w:rStyle w:val="4"/>
          <w:rFonts w:ascii="Arial" w:hAnsi="Arial" w:eastAsia="Times New Roman" w:cs="Arial"/>
          <w:sz w:val="24"/>
          <w:szCs w:val="24"/>
        </w:rPr>
        <w:t>.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ru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письменного заявления в произвольной форме об отзыве согласия на обработку персональных данных.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5.5. Участие в Соревнованиях по акватлону для взрослых – платное.</w:t>
      </w:r>
    </w:p>
    <w:p w14:paraId="297FE493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Собранные средства пойдут на покрытие организационных расходов и формирование призового фонда для призеров и победителей. Ответственность за приём и расходование стартовых взносов несут Организаторы Соревнований.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5.6. Стоимость взносов указана на сайте регистрации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</w:p>
    <w:p w14:paraId="65AB486B">
      <w:pPr>
        <w:spacing w:after="0" w:line="375" w:lineRule="atLeast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6. Переоформление регистрации на другого участника в Соревнованиях по акватлону для взрослых.</w:t>
      </w:r>
    </w:p>
    <w:p w14:paraId="77062BAD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6.1. Зарегистрированный участник может однократно переоформить регистрацию на третье лицо, не зарегистрированное на Соревнования до окончания основной регистрации. 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Переоформить регистрацию зарегистрированный участник может по адресу: </w:t>
      </w:r>
      <w:r>
        <w:fldChar w:fldCharType="begin"/>
      </w:r>
      <w:r>
        <w:instrText xml:space="preserve"> HYPERLINK "mailto:yuliya_polushina73@mail.ru" </w:instrText>
      </w:r>
      <w:r>
        <w:fldChar w:fldCharType="separate"/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yuliya</w:t>
      </w:r>
      <w:r>
        <w:rPr>
          <w:rStyle w:val="4"/>
          <w:rFonts w:ascii="Arial" w:hAnsi="Arial" w:eastAsia="Times New Roman" w:cs="Arial"/>
          <w:sz w:val="24"/>
          <w:szCs w:val="24"/>
        </w:rPr>
        <w:t>_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polushina</w:t>
      </w:r>
      <w:r>
        <w:rPr>
          <w:rStyle w:val="4"/>
          <w:rFonts w:ascii="Arial" w:hAnsi="Arial" w:eastAsia="Times New Roman" w:cs="Arial"/>
          <w:sz w:val="24"/>
          <w:szCs w:val="24"/>
        </w:rPr>
        <w:t>73@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mail</w:t>
      </w:r>
      <w:r>
        <w:rPr>
          <w:rStyle w:val="4"/>
          <w:rFonts w:ascii="Arial" w:hAnsi="Arial" w:eastAsia="Times New Roman" w:cs="Arial"/>
          <w:sz w:val="24"/>
          <w:szCs w:val="24"/>
        </w:rPr>
        <w:t>.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t>ru</w:t>
      </w:r>
      <w:r>
        <w:rPr>
          <w:rStyle w:val="4"/>
          <w:rFonts w:ascii="Arial" w:hAnsi="Arial" w:eastAsia="Times New Roman" w:cs="Arial"/>
          <w:sz w:val="24"/>
          <w:szCs w:val="24"/>
          <w:lang w:val="en-US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6.2. Услуга по переоформлению регистрации бесплатная.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6.3. При отмене Соревнований по акватлону для взрослых по инициативе Организатора плата за участие возвращается в полном объёме. При отмене по независящим от организатора другим причинам плата за участие (слот)  не возвращается. Не вышедшему на старт Участнику по каким-либо причинам оплата слота не возвращается.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7.  Допуск к Соревнованиям. Возрастные группы. Выдача стартовых пакетов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7.1. Для участия в Первенстве Ивановской области по акватлону допускаются лица от 8 до 17 лет, которые имеют нужную физическую подготовку.</w:t>
      </w:r>
    </w:p>
    <w:p w14:paraId="544B53D0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.</w:t>
      </w:r>
    </w:p>
    <w:p w14:paraId="3D51456C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Для участия в Соревновании по акватлону для взрослых – от 18 лет и старше.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7.2. Стартовый номер на Соревнования по акватлону присваивается участнику после закрытия регистрации. Список участников будет опубликован на странице регистрации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7.3. Для допуска к Соревнованиям участник обязан предоставить представителю организатора Соревнований следующие документы: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 w14:paraId="71E126BC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показать документ, удостоверяющий личность;</w:t>
      </w:r>
    </w:p>
    <w:p w14:paraId="6597E6B7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отдать заполненное и подписанное «Заявление на участие», в котором он снимает с организаторов ответственность за возможный ущерб жизни и здоровью, возникший в ходе, до или после участия в соревнованиях;</w:t>
      </w:r>
    </w:p>
    <w:p w14:paraId="0F7AF464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отдать медицинскую справку (или </w:t>
      </w:r>
      <w:r>
        <w:rPr>
          <w:rFonts w:ascii="Arial" w:hAnsi="Arial" w:eastAsia="Times New Roman" w:cs="Arial"/>
          <w:sz w:val="24"/>
          <w:szCs w:val="24"/>
        </w:rPr>
        <w:t xml:space="preserve">ксерокопию медицинской справки при предъявлении оригинала, услуги по копированию не будет), </w:t>
      </w:r>
      <w:r>
        <w:rPr>
          <w:rFonts w:ascii="Arial" w:hAnsi="Arial" w:eastAsia="Times New Roman" w:cs="Arial"/>
          <w:color w:val="000000"/>
          <w:sz w:val="24"/>
          <w:szCs w:val="24"/>
        </w:rPr>
        <w:t>выданную не ранее 6 месяцев до дня проведения соревнования. В справке должно быть указано, что участник допущен к соревнованиям по триатлону, или бегу и плаванию на открытой воде;</w:t>
      </w:r>
      <w:r>
        <w:rPr>
          <w:rFonts w:ascii="Arial" w:hAnsi="Arial" w:eastAsia="Times New Roman" w:cs="Arial"/>
          <w:color w:val="C00000"/>
          <w:sz w:val="24"/>
          <w:szCs w:val="24"/>
        </w:rPr>
        <w:t xml:space="preserve"> </w:t>
      </w:r>
    </w:p>
    <w:p w14:paraId="67FE3AA0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C00000"/>
          <w:sz w:val="24"/>
          <w:szCs w:val="24"/>
        </w:rPr>
        <w:t>для участников Первенства Ивановской области- согласие родителя на участие в соревнованиях</w:t>
      </w:r>
      <w:r>
        <w:rPr>
          <w:rFonts w:hint="default" w:ascii="Arial" w:hAnsi="Arial" w:eastAsia="Times New Roman" w:cs="Arial"/>
          <w:color w:val="C00000"/>
          <w:sz w:val="24"/>
          <w:szCs w:val="24"/>
          <w:lang w:val="ru-RU"/>
        </w:rPr>
        <w:t xml:space="preserve"> и заявку от представителя.</w:t>
      </w:r>
    </w:p>
    <w:p w14:paraId="27339572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7.4. При отсутствии удостоверения личности, медицинской справки, заявления участник к соревнованиям не допускается.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7.5. Стартовые пакеты выдаются участнику лично. Возможно получение стартового пакета за другого участника при наличии рукописной доверенности и документов, указанных выше.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7.6. Все участники соревнования обязаны присутствовать на предстартовом брифинге. Точная информация о месте и времени проведения брифинга будет указана в сайте регистрации.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7.7. В стоимость слота входит: стартовый пакет, разметка трассы, хронометраж, пункт оказания медицинской помощи, сопровождение участников на воде.</w:t>
      </w:r>
    </w:p>
    <w:p w14:paraId="00F902C5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7.8. Все пункты данного раздела обязательны для выполнения участниками Соревнований. В случае нарушений любого из перечисленных пунктов, Организаторы в одностороннем порядке имеют право не допустить участника к участию в Соревновании без возмещения стартового взноса.</w:t>
      </w:r>
    </w:p>
    <w:p w14:paraId="57248178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8. Общие положения правил Соревнований.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8.1. Представленный ниже набор правил предназначен для ознакомления участниками с особенностями проведения Соревнований, с целью обеспечения безопасности участников на дистанциях и гарантии справедливого судейства.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8.2. Выполняя регистрацию на Соревнований, спортсмен принимает положения и правила, изложенные в настоящем документе. Соблюдение и принятие этих правил является основным требованием для участия в Соревнованиях. Если указанные в настоящем документе правила противоречат международным правилам, то приоритет отдаётся правилам, указанным в настоящем документе. Основные положения данного документа будут также озвучены на предстартовом брифинге.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8.3. Основными принципами Соревнований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препятствовать, угрожать другим участникам Соревнований и мешать работе Организаторов. Спортсмены должны быть вежливыми по отношению к другим спортсменам, волонтёрам, судьям и медицинским работникам. Спортсмены обязаны соблюдать правила дорожного движения и следовать указаниям Организаторов, судей и медицинских работников. Спортсмены должны проявлять уважение к окружающей среде и избегать её загрязнения.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8.4. Любой участник, который представляет опасность для других участников, может быть снят участия в Соревнованиях решением Главного Судьи.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8.5. Использование допинга запрещено.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8.6. Каждый участник несёт ответственность за свой спортивный инвентарь и личные вещи.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8.7. Организаторы оставляют за собой право вносить изменения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в правила и Положение, касающиеся проведения Соревнований в любой момент времени. В случае принятия изменений, об этом будет сообщено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на сайте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</w:p>
    <w:p w14:paraId="565ED897">
      <w:pPr>
        <w:spacing w:after="0" w:line="375" w:lineRule="atLeast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— это будет являться официальным уведомлением.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8.9. Организаторы во время проведения соревнований имеют право обеспечить организацию общественного питания, а также торговлю широким ассортиментом продовольственных товаров и продукции общественного питания, в том числе с привлечением третьих лиц и организаций на коммерческой основе.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9. Требования к участникам</w:t>
      </w:r>
    </w:p>
    <w:p w14:paraId="2015A7FA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9.1. Организаторы Соревнований не несут ответственности за физическое состояние спортсменов и за любой несчастный случай или ущерб, понесённый до, вовремя или после окончания Соревнований.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9.2. Участники принимают на себя все риски, связанные с участием в Соревнованиях, понимают и соглашаются со сложностью дистанций. Участник должен адекватно оценивать свою физическую форму, состояние здоровья и уровень спортивных навыков, степень риска.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10. Гидрокостюмы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10.1. Допускается использование неопреновых гидрокостюмов любых видов и предназначенных для различных видов спорта. Измерение температуры воды производится за час до стартов. На предстартовых брифингах Организатор ознакамливает участников Соревнований с результатами измерения воды. Использование гидрокостюмов регламентируется следующими условиями: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 w14:paraId="79D9F25D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при температуре воды выше 24 градусов - использование неопреновых гидрокостюмов запрещено на всех дистанциях;</w:t>
      </w:r>
    </w:p>
    <w:p w14:paraId="3933E41B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при температуре воды выше 16 градусов - использование неопреновых гидрокостюмов разрешено на всех дистанциях;</w:t>
      </w:r>
    </w:p>
    <w:p w14:paraId="16C29F47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при температуре воды ниже 16 градусов - использование неопреновых гидрокостюмов обязательно;</w:t>
      </w:r>
    </w:p>
    <w:p w14:paraId="331E716A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при температуре воды ниже 14 градусов - использование неопреновых полных гидрокостюмов обязательно. Возможны изменения плавательных этапов вплоть до их отмены/замены на беговые.</w:t>
      </w:r>
    </w:p>
    <w:p w14:paraId="2BE84478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11. Хронометраж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11.1. На всех дистанциях производится замер времени ручным секундомером.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 w14:paraId="08978757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11.2. </w:t>
      </w:r>
      <w:r>
        <w:rPr>
          <w:rFonts w:ascii="Arial" w:hAnsi="Arial" w:cs="Arial"/>
          <w:sz w:val="24"/>
          <w:szCs w:val="24"/>
        </w:rPr>
        <w:t>По итогам Соревнований формируется финишный протокол, расположенный на сайтах Организатора.</w:t>
      </w:r>
    </w:p>
    <w:p w14:paraId="382FBC9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A63D317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11.3. Статусы финишного протокола:</w:t>
      </w:r>
    </w:p>
    <w:p w14:paraId="02A5DD18">
      <w:pPr>
        <w:pStyle w:val="6"/>
        <w:numPr>
          <w:ilvl w:val="0"/>
          <w:numId w:val="5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время прохождения дистанции;</w:t>
      </w:r>
    </w:p>
    <w:p w14:paraId="301F9CFD">
      <w:pPr>
        <w:pStyle w:val="6"/>
        <w:numPr>
          <w:ilvl w:val="0"/>
          <w:numId w:val="5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DQF </w:t>
      </w:r>
      <w:r>
        <w:rPr>
          <w:rFonts w:ascii="Arial" w:hAnsi="Arial" w:cs="Arial"/>
        </w:rPr>
        <w:t>- участник дисквалифицирован;</w:t>
      </w:r>
    </w:p>
    <w:p w14:paraId="47D66363">
      <w:pPr>
        <w:pStyle w:val="6"/>
        <w:numPr>
          <w:ilvl w:val="0"/>
          <w:numId w:val="5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DNF </w:t>
      </w:r>
      <w:r>
        <w:rPr>
          <w:rFonts w:ascii="Arial" w:hAnsi="Arial" w:cs="Arial"/>
        </w:rPr>
        <w:t>- участник не финишировал;</w:t>
      </w:r>
    </w:p>
    <w:p w14:paraId="06AFB6C4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      </w:t>
      </w:r>
      <w:r>
        <w:rPr>
          <w:rFonts w:ascii="Arial" w:hAnsi="Arial" w:cs="Arial"/>
          <w:sz w:val="24"/>
          <w:szCs w:val="24"/>
          <w:lang w:val="en-US"/>
        </w:rPr>
        <w:t>DNS</w:t>
      </w:r>
      <w:r>
        <w:rPr>
          <w:rFonts w:ascii="Arial" w:hAnsi="Arial" w:cs="Arial"/>
          <w:sz w:val="24"/>
          <w:szCs w:val="24"/>
        </w:rPr>
        <w:t xml:space="preserve"> - участник не стартовал</w:t>
      </w:r>
    </w:p>
    <w:p w14:paraId="1E0342F7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13. Дисквалификация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13.1. Организаторы и судьи Соревновапний имеют право дисквалифицировать участника, если участник не соблюдает правила и пункты данного Положения, мешает другим участникам, иным образом препятствует проведению Соревнований, не следует установленному маршруту на трассе.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14. Апелляция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14.1. В случае несогласия участника с результатами Соревнований, наложенными на него штрафами, дисквалификацией, действиями судей и по иным причинам, он имеет право подать апелляцию Организаторам Соревнований.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14.2. Апелляция подаётся в письменном виде не позднее, чем через час после объявления результатов.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14.3. Апелляционная комиссия в составе представителя Организаторов, главного судьи и технического делегата Соревнований рассматривают апелляцию участника.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14.4. При возможности вынесения быстрого решения апелляционная комиссия удовлетворяет либо не удовлетворяет апелляцию участника к закрытию Соревнования.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14.5. Официальные протоколы прошедших Соревнований размещаются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 </w:t>
      </w:r>
    </w:p>
    <w:p w14:paraId="7E2CB553">
      <w:pPr>
        <w:spacing w:after="0" w:line="375" w:lineRule="atLeast"/>
        <w:textAlignment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Официальные результаты Соревнований являются окончательными и не могут быть оспорены.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14.6. Организаторы Соревнований оставляют за собой право не реагировать на замечания и апелляции со стороны спортсменов в том случае, если они высказаны неподобающим образом, либо в резкой или грубой форме.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16. Награждение</w:t>
      </w:r>
    </w:p>
    <w:p w14:paraId="143528D1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16.1 Победителем в каждой дисциплине и категории считается участник первым пересёкшим финишную черту.</w:t>
      </w:r>
    </w:p>
    <w:p w14:paraId="3211FD27">
      <w:pPr>
        <w:spacing w:before="100" w:beforeAutospacing="1" w:after="100" w:afterAutospacing="1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16.2. Церемония награждения производится по окончании Соревнований.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17. Безопасность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17.1. В случае, если участник по каким-либо причинам не может продолжать участие, он должен проинформировать об этом представителя Организатора на дистанции. В свою очередь представитель Организатора решает, каким образом доставить участника на место стартового городка.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17.2. Медицинский персонал, Организаторы и судьи вправе отозвать участника до старта и с трасс в любой момент, если они сочтут это необходимым и/или у них есть обоснованные опасения за состояние его здоровья. 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17.3. Обеспечение безопасности на воде осуществляется Организатором с помощью сопровождения участников катерами и лодками со спасательными группами, каякерами. Медицинское обеспечение осуществляется машинами скорой помощи с необходимым оборудованием в соответствии с нормативно - правовыми актами, действующими на территории проведения Соревнований. Организаторы не несут ответственность за участников, не выполняющих данное Положение и инструкции Организаторов.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18. Заключение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18.1. В зависимости от погодных условий существует возможность сокращения в дисциплине акватлон как беговых этапов, так и плавательных, вплоть до полной их отмены или замены плавания на бег.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18.2. Протоколы после опубликования считаются официальными и окончательными.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18.4. Настоящее Положение может быть изменено или прекращено Организатором в одностороннем порядке без предварительного уведомления участников и без выплаты какой- либо компенсации в связи с этим. Актуальная версия Положения о Соревнованиях находится: 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begin"/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instrText xml:space="preserve"> HYPERLINK "https://reg.place/events/aquathlon1" </w:instrTex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</w:rPr>
        <w:t>https://reg.place/events/aquathlon1</w:t>
      </w:r>
      <w:r>
        <w:rPr>
          <w:rFonts w:hint="default" w:ascii="Arial" w:hAnsi="Arial" w:eastAsia="Times New Roman" w:cs="Arial"/>
          <w:color w:val="000000"/>
          <w:sz w:val="24"/>
          <w:szCs w:val="24"/>
        </w:rPr>
        <w:fldChar w:fldCharType="end"/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18.5. Участник Соревнований должен учитывать температуру воды, сложность плавательных сегментов (длина сегмента, течение и волнение воды, рельеф дна, подводные и надводные препятствия и т.д.) при подготовке и участии в Соревнованиях, а также что резкое понижение внешней температуры среды на высоком пульсе при смене бегового этапа на плавательный влечёт спазм кровеносной системы в периферии, повышенную нагрузку на сердечно-сосудистую систему и требует подготовленности участника. Использование неопренового костюма в первую очередь необходимо для снижения температурного контраста при смене видов. Участник вправе выбирать характеристики неопренового костюма исходя из своих предпочтений, тренированности и текущей подготовки.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18.6. Для всех участников рекомендуется в течение текущего сезона иметь опыт участия в заплывах на открытой воде и трейловых забегах.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18.7. Случаи, не рассмотренные в Положении, рассматриваются Организатором в текущем порядке.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</w:rPr>
        <w:t>18.8. Участники обязаны следовать, а Организаторы проверить выполнение всех требований данного Положения.</w:t>
      </w:r>
    </w:p>
    <w:p w14:paraId="77299F33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Контактная информация – 8 (915) 826 61 02 Полушина Юлия Владимировна.</w:t>
      </w: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 w14:paraId="12CD6629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Настоящее Положение является официальным приглашением на Соревнования по акватлону. </w:t>
      </w:r>
    </w:p>
    <w:p w14:paraId="1337569D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4D027C8E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73714446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5B5538D3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6F71D92E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7DA5B471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59084145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2CBCD566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63538205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5AFDD19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6C1D569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2524E201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2FF176F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5F32B359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371735C0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075C71E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1647E80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5755BB9B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0F0B119D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36AF6184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013CE89D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18B4727B">
      <w:pPr>
        <w:spacing w:after="0" w:line="375" w:lineRule="atLeast"/>
        <w:textAlignment w:val="center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 w14:paraId="5D9888F0">
      <w:pPr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rFonts w:ascii="Arial" w:hAnsi="Arial" w:cs="Arial"/>
          <w:sz w:val="36"/>
          <w:szCs w:val="36"/>
        </w:rPr>
        <w:t>Программа Фестиваля водных видов спорта</w:t>
      </w:r>
    </w:p>
    <w:p w14:paraId="3FCA4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12,13,14 июня 2026 года</w:t>
      </w:r>
    </w:p>
    <w:p w14:paraId="4D9150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п. Елнать, глемпинг «Высокий берег»</w:t>
      </w:r>
    </w:p>
    <w:p w14:paraId="5ADB75D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12 июня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Дисциплина</w:t>
      </w:r>
      <w:r>
        <w:rPr>
          <w:rFonts w:ascii="Arial" w:hAnsi="Arial" w:cs="Arial"/>
        </w:rPr>
        <w:t xml:space="preserve"> -заплыв на открытой воде, дистанция 26 км от п. Решма до пляжа глемпинга «Высокиий берег»</w:t>
      </w:r>
    </w:p>
    <w:p w14:paraId="30445A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Старт в 9.00.</w:t>
      </w:r>
    </w:p>
    <w:p w14:paraId="494BE1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Участие индивидуальное, сопровождение на моторной лодке, сапборде или байдарке.</w:t>
      </w:r>
    </w:p>
    <w:p w14:paraId="7F0C4B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Участие в форме эстафеты (команда 3 человека)</w:t>
      </w:r>
    </w:p>
    <w:p w14:paraId="15B6A1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 по окончании заплыва.</w:t>
      </w:r>
    </w:p>
    <w:p w14:paraId="1A54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  <w:bCs/>
        </w:rPr>
        <w:t xml:space="preserve">Дисциплина </w:t>
      </w:r>
      <w:r>
        <w:rPr>
          <w:rFonts w:ascii="Arial" w:hAnsi="Arial" w:cs="Arial"/>
        </w:rPr>
        <w:t>- заплыв на открытой воде, дистанция 10 км от Тихвинского креста до пляжа глемпинга «Высокиий берег»</w:t>
      </w:r>
    </w:p>
    <w:p w14:paraId="35A94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Старт в 14.00.</w:t>
      </w:r>
    </w:p>
    <w:p w14:paraId="39B7B7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Участие индивидуальное, сопровождение на моторной лодке, сапборде или байдарке.</w:t>
      </w:r>
    </w:p>
    <w:p w14:paraId="57FA3C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 по окончании заплыва.</w:t>
      </w:r>
    </w:p>
    <w:p w14:paraId="35F07CA1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13 июня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Дисциплина</w:t>
      </w:r>
      <w:r>
        <w:rPr>
          <w:rFonts w:ascii="Arial" w:hAnsi="Arial" w:cs="Arial"/>
        </w:rPr>
        <w:t xml:space="preserve"> – свимран «Суперспринт» – 7 км.</w:t>
      </w:r>
    </w:p>
    <w:p w14:paraId="65E9FC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Выдача стартовых пакетов, регистрация – в 13.00</w:t>
      </w:r>
    </w:p>
    <w:p w14:paraId="5C9486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Брифинг в - 15.00</w:t>
      </w:r>
    </w:p>
    <w:p w14:paraId="48FD0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Старт в -17.00</w:t>
      </w:r>
    </w:p>
    <w:p w14:paraId="2D1131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Участие индивидуальное.</w:t>
      </w:r>
    </w:p>
    <w:p w14:paraId="07A46D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 по окончании гонки.</w:t>
      </w:r>
    </w:p>
    <w:p w14:paraId="4A064FA7">
      <w:pPr>
        <w:rPr>
          <w:rFonts w:ascii="Arial" w:hAnsi="Arial" w:cs="Arial"/>
        </w:rPr>
      </w:pPr>
    </w:p>
    <w:p w14:paraId="6F2A92D5">
      <w:pPr>
        <w:rPr>
          <w:rFonts w:ascii="Arial" w:hAnsi="Arial" w:cs="Arial"/>
        </w:rPr>
      </w:pPr>
    </w:p>
    <w:p w14:paraId="4F4FD510">
      <w:pPr>
        <w:ind w:firstLine="1100" w:firstLineChars="50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</w:rPr>
        <w:t>Дисциплина</w:t>
      </w:r>
      <w:r>
        <w:rPr>
          <w:rFonts w:ascii="Arial" w:hAnsi="Arial" w:cs="Arial"/>
        </w:rPr>
        <w:t xml:space="preserve"> – свимран «Спринт» – 15 км.</w:t>
      </w:r>
    </w:p>
    <w:p w14:paraId="44AD9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Выдача стартовых пакетов, регистрация – в 13.00</w:t>
      </w:r>
    </w:p>
    <w:p w14:paraId="53B9B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Брифинг в- 15.00</w:t>
      </w:r>
    </w:p>
    <w:p w14:paraId="174EE1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Старт в -16.00</w:t>
      </w:r>
    </w:p>
    <w:p w14:paraId="4829F2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Участие индивидуальное.</w:t>
      </w:r>
    </w:p>
    <w:p w14:paraId="0C4525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 по окончании гонки.</w:t>
      </w:r>
    </w:p>
    <w:p w14:paraId="53CC9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После завершения награждения участников дисциплины свимран ждет сюрприз - ужин на берегу реки.</w:t>
      </w:r>
    </w:p>
    <w:p w14:paraId="6A49E527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14 июня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 xml:space="preserve">Дисциплина – </w:t>
      </w:r>
      <w:r>
        <w:rPr>
          <w:rFonts w:ascii="Arial" w:hAnsi="Arial" w:cs="Arial"/>
        </w:rPr>
        <w:t>заплыв на открытой воде- 1000 м</w:t>
      </w:r>
    </w:p>
    <w:p w14:paraId="2FE90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Выдача стартовых пакетов, регистрация- в 9.00</w:t>
      </w:r>
    </w:p>
    <w:p w14:paraId="19DCF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Брифинг – в 10.30 </w:t>
      </w:r>
    </w:p>
    <w:p w14:paraId="4CD25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Старт - в 11.00</w:t>
      </w:r>
    </w:p>
    <w:p w14:paraId="3D170E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Награждение- по окончании заплыва.</w:t>
      </w:r>
    </w:p>
    <w:p w14:paraId="388883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  <w:bCs/>
        </w:rPr>
        <w:t>Дисциплина</w:t>
      </w:r>
      <w:r>
        <w:rPr>
          <w:rFonts w:ascii="Arial" w:hAnsi="Arial" w:cs="Arial"/>
        </w:rPr>
        <w:t xml:space="preserve"> – заплыв на открытой воде – 2000 м.</w:t>
      </w:r>
    </w:p>
    <w:p w14:paraId="6829E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Выдача стартовых пакетов, регистрация- в 9.00</w:t>
      </w:r>
    </w:p>
    <w:p w14:paraId="2AD95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Брифинг – в 11.30 </w:t>
      </w:r>
    </w:p>
    <w:p w14:paraId="70291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Старт в 12.00</w:t>
      </w:r>
    </w:p>
    <w:p w14:paraId="72E9F7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Награждение – по окончании гонки.</w:t>
      </w:r>
    </w:p>
    <w:p w14:paraId="14C58A3B">
      <w:pPr>
        <w:pStyle w:val="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- </w:t>
      </w:r>
      <w:r>
        <w:rPr>
          <w:rFonts w:ascii="Arial" w:hAnsi="Arial" w:cs="Arial"/>
          <w:b/>
          <w:bCs/>
        </w:rPr>
        <w:t xml:space="preserve">Дисциплина - </w:t>
      </w:r>
      <w:r>
        <w:rPr>
          <w:rFonts w:ascii="Arial" w:hAnsi="Arial" w:cs="Arial"/>
          <w:color w:val="000000"/>
        </w:rPr>
        <w:t xml:space="preserve">Первенство Ивановской области  по </w:t>
      </w:r>
      <w:r>
        <w:rPr>
          <w:rFonts w:ascii="Arial" w:hAnsi="Arial" w:cs="Arial"/>
          <w:b/>
          <w:bCs/>
          <w:color w:val="000000"/>
        </w:rPr>
        <w:t>акватлону</w:t>
      </w:r>
    </w:p>
    <w:p w14:paraId="7954C27C">
      <w:pPr>
        <w:pStyle w:val="6"/>
        <w:rPr>
          <w:rFonts w:ascii="Arial" w:hAnsi="Arial" w:cs="Arial"/>
          <w:b/>
          <w:bCs/>
          <w:color w:val="000000"/>
        </w:rPr>
      </w:pPr>
    </w:p>
    <w:p w14:paraId="43B61312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 w:cs="Arial"/>
        </w:rPr>
        <w:t>Выдача стартовых пакетов, регистрация- в 12.00</w:t>
      </w:r>
    </w:p>
    <w:p w14:paraId="3B0675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Брифинг – в 12.30 </w:t>
      </w:r>
    </w:p>
    <w:p w14:paraId="01D59E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Старт в 13.00</w:t>
      </w:r>
    </w:p>
    <w:p w14:paraId="7B2655F8">
      <w:pPr>
        <w:pStyle w:val="6"/>
        <w:rPr>
          <w:rFonts w:ascii="Arial" w:hAnsi="Arial" w:cs="Arial"/>
          <w:b/>
          <w:bCs/>
          <w:color w:val="00000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F58F9"/>
    <w:multiLevelType w:val="multilevel"/>
    <w:tmpl w:val="2E9F58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BEB6D1F"/>
    <w:multiLevelType w:val="multilevel"/>
    <w:tmpl w:val="3BEB6D1F"/>
    <w:lvl w:ilvl="0" w:tentative="0">
      <w:start w:val="1"/>
      <w:numFmt w:val="bullet"/>
      <w:lvlText w:val="-"/>
      <w:lvlJc w:val="left"/>
      <w:pPr>
        <w:ind w:left="1287" w:hanging="360"/>
      </w:pPr>
      <w:rPr>
        <w:rFonts w:hint="eastAsia" w:ascii="SimSun-ExtB" w:hAnsi="SimSun-ExtB" w:eastAsia="SimSun-ExtB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62F46930"/>
    <w:multiLevelType w:val="multilevel"/>
    <w:tmpl w:val="62F469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3812189"/>
    <w:multiLevelType w:val="multilevel"/>
    <w:tmpl w:val="638121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04270C9"/>
    <w:multiLevelType w:val="multilevel"/>
    <w:tmpl w:val="704270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E4C6A"/>
    <w:rsid w:val="00001F03"/>
    <w:rsid w:val="00002E67"/>
    <w:rsid w:val="00010290"/>
    <w:rsid w:val="00015FE8"/>
    <w:rsid w:val="00026DA0"/>
    <w:rsid w:val="000327B5"/>
    <w:rsid w:val="00037661"/>
    <w:rsid w:val="00063B65"/>
    <w:rsid w:val="000659C3"/>
    <w:rsid w:val="000A4830"/>
    <w:rsid w:val="000A5463"/>
    <w:rsid w:val="000A60D8"/>
    <w:rsid w:val="000B0023"/>
    <w:rsid w:val="000B1296"/>
    <w:rsid w:val="000B1D95"/>
    <w:rsid w:val="000C6C05"/>
    <w:rsid w:val="000D13C5"/>
    <w:rsid w:val="000D25F3"/>
    <w:rsid w:val="000D347F"/>
    <w:rsid w:val="001067ED"/>
    <w:rsid w:val="00154909"/>
    <w:rsid w:val="00180B83"/>
    <w:rsid w:val="00181C25"/>
    <w:rsid w:val="001B290D"/>
    <w:rsid w:val="001C3712"/>
    <w:rsid w:val="001D756C"/>
    <w:rsid w:val="001F59A5"/>
    <w:rsid w:val="00207A7D"/>
    <w:rsid w:val="00220438"/>
    <w:rsid w:val="00262354"/>
    <w:rsid w:val="00262BC1"/>
    <w:rsid w:val="002655DB"/>
    <w:rsid w:val="002813C3"/>
    <w:rsid w:val="002B2DD6"/>
    <w:rsid w:val="002B3EEA"/>
    <w:rsid w:val="002C11C1"/>
    <w:rsid w:val="002C7AC6"/>
    <w:rsid w:val="002E0E04"/>
    <w:rsid w:val="002F08D1"/>
    <w:rsid w:val="0030724E"/>
    <w:rsid w:val="00310AC0"/>
    <w:rsid w:val="003132C2"/>
    <w:rsid w:val="0035083C"/>
    <w:rsid w:val="00356033"/>
    <w:rsid w:val="0039410B"/>
    <w:rsid w:val="00394F02"/>
    <w:rsid w:val="003A41D5"/>
    <w:rsid w:val="003B1165"/>
    <w:rsid w:val="003B29C8"/>
    <w:rsid w:val="003B605C"/>
    <w:rsid w:val="003C23CB"/>
    <w:rsid w:val="003D59FE"/>
    <w:rsid w:val="003D67B1"/>
    <w:rsid w:val="003E0ED4"/>
    <w:rsid w:val="003E6244"/>
    <w:rsid w:val="003F4BA7"/>
    <w:rsid w:val="003F75D7"/>
    <w:rsid w:val="00402E18"/>
    <w:rsid w:val="00404C47"/>
    <w:rsid w:val="00460A28"/>
    <w:rsid w:val="00465BD2"/>
    <w:rsid w:val="00481282"/>
    <w:rsid w:val="00485ABE"/>
    <w:rsid w:val="0048747A"/>
    <w:rsid w:val="004A1BA8"/>
    <w:rsid w:val="004C242F"/>
    <w:rsid w:val="004C2CA3"/>
    <w:rsid w:val="004C7340"/>
    <w:rsid w:val="004F33D7"/>
    <w:rsid w:val="0050230E"/>
    <w:rsid w:val="00511D01"/>
    <w:rsid w:val="00542B07"/>
    <w:rsid w:val="005507F5"/>
    <w:rsid w:val="0056369F"/>
    <w:rsid w:val="005713E5"/>
    <w:rsid w:val="00571E8F"/>
    <w:rsid w:val="0058032F"/>
    <w:rsid w:val="00581AC5"/>
    <w:rsid w:val="00587391"/>
    <w:rsid w:val="005A241F"/>
    <w:rsid w:val="005A43CD"/>
    <w:rsid w:val="005B6662"/>
    <w:rsid w:val="005B7010"/>
    <w:rsid w:val="005E1156"/>
    <w:rsid w:val="005E31AC"/>
    <w:rsid w:val="005E3906"/>
    <w:rsid w:val="005F36B1"/>
    <w:rsid w:val="00611867"/>
    <w:rsid w:val="0062247D"/>
    <w:rsid w:val="00631864"/>
    <w:rsid w:val="00636090"/>
    <w:rsid w:val="00637C0A"/>
    <w:rsid w:val="006419BE"/>
    <w:rsid w:val="00653FA6"/>
    <w:rsid w:val="00656861"/>
    <w:rsid w:val="00661E94"/>
    <w:rsid w:val="006626C8"/>
    <w:rsid w:val="006828EE"/>
    <w:rsid w:val="0069033F"/>
    <w:rsid w:val="006A24B9"/>
    <w:rsid w:val="006B3C22"/>
    <w:rsid w:val="006D52B1"/>
    <w:rsid w:val="006D5F48"/>
    <w:rsid w:val="006E3CDA"/>
    <w:rsid w:val="006E73A5"/>
    <w:rsid w:val="0070202E"/>
    <w:rsid w:val="007046B5"/>
    <w:rsid w:val="00731C00"/>
    <w:rsid w:val="00732E58"/>
    <w:rsid w:val="007535FB"/>
    <w:rsid w:val="007559BF"/>
    <w:rsid w:val="00777942"/>
    <w:rsid w:val="0079466F"/>
    <w:rsid w:val="007A17FC"/>
    <w:rsid w:val="007A64F9"/>
    <w:rsid w:val="007A652E"/>
    <w:rsid w:val="007B4789"/>
    <w:rsid w:val="007C0B43"/>
    <w:rsid w:val="007D0B31"/>
    <w:rsid w:val="007D386F"/>
    <w:rsid w:val="007E58B3"/>
    <w:rsid w:val="007E746A"/>
    <w:rsid w:val="007E79AB"/>
    <w:rsid w:val="00822112"/>
    <w:rsid w:val="0082664A"/>
    <w:rsid w:val="008416E0"/>
    <w:rsid w:val="00851A47"/>
    <w:rsid w:val="00851ED8"/>
    <w:rsid w:val="00853DA9"/>
    <w:rsid w:val="00857400"/>
    <w:rsid w:val="0088219F"/>
    <w:rsid w:val="008B501B"/>
    <w:rsid w:val="008C0012"/>
    <w:rsid w:val="008C1855"/>
    <w:rsid w:val="008C2E08"/>
    <w:rsid w:val="008C516D"/>
    <w:rsid w:val="008D21E3"/>
    <w:rsid w:val="008D6220"/>
    <w:rsid w:val="008E0863"/>
    <w:rsid w:val="008F21A0"/>
    <w:rsid w:val="008F2F61"/>
    <w:rsid w:val="008F645A"/>
    <w:rsid w:val="00906688"/>
    <w:rsid w:val="00912A4C"/>
    <w:rsid w:val="009148DD"/>
    <w:rsid w:val="0091635D"/>
    <w:rsid w:val="00925A3D"/>
    <w:rsid w:val="009323B6"/>
    <w:rsid w:val="00940D92"/>
    <w:rsid w:val="00943395"/>
    <w:rsid w:val="0094381A"/>
    <w:rsid w:val="0094552B"/>
    <w:rsid w:val="00950572"/>
    <w:rsid w:val="00956A88"/>
    <w:rsid w:val="00966731"/>
    <w:rsid w:val="00991A74"/>
    <w:rsid w:val="00994B1B"/>
    <w:rsid w:val="00994D20"/>
    <w:rsid w:val="009C2704"/>
    <w:rsid w:val="009C74DA"/>
    <w:rsid w:val="009D1778"/>
    <w:rsid w:val="009E4C6A"/>
    <w:rsid w:val="00A01D57"/>
    <w:rsid w:val="00A15638"/>
    <w:rsid w:val="00A340FF"/>
    <w:rsid w:val="00A35D68"/>
    <w:rsid w:val="00A410CB"/>
    <w:rsid w:val="00AC7185"/>
    <w:rsid w:val="00AE5333"/>
    <w:rsid w:val="00AF779A"/>
    <w:rsid w:val="00B028E2"/>
    <w:rsid w:val="00B0373D"/>
    <w:rsid w:val="00B30B25"/>
    <w:rsid w:val="00B4633D"/>
    <w:rsid w:val="00B550E6"/>
    <w:rsid w:val="00B64ECA"/>
    <w:rsid w:val="00B70859"/>
    <w:rsid w:val="00B85A5F"/>
    <w:rsid w:val="00B868D5"/>
    <w:rsid w:val="00BA47DE"/>
    <w:rsid w:val="00BB377F"/>
    <w:rsid w:val="00BC52C8"/>
    <w:rsid w:val="00BD33E8"/>
    <w:rsid w:val="00BD5E85"/>
    <w:rsid w:val="00BF12D8"/>
    <w:rsid w:val="00C26B7B"/>
    <w:rsid w:val="00C30002"/>
    <w:rsid w:val="00C321F0"/>
    <w:rsid w:val="00C41B82"/>
    <w:rsid w:val="00C60711"/>
    <w:rsid w:val="00C620E4"/>
    <w:rsid w:val="00C7210E"/>
    <w:rsid w:val="00C734FE"/>
    <w:rsid w:val="00C7761E"/>
    <w:rsid w:val="00CA097F"/>
    <w:rsid w:val="00CC070C"/>
    <w:rsid w:val="00CC59DA"/>
    <w:rsid w:val="00CE6208"/>
    <w:rsid w:val="00CF407C"/>
    <w:rsid w:val="00D05CF4"/>
    <w:rsid w:val="00D07074"/>
    <w:rsid w:val="00D4428A"/>
    <w:rsid w:val="00D451B1"/>
    <w:rsid w:val="00D7552F"/>
    <w:rsid w:val="00D81A5C"/>
    <w:rsid w:val="00D82EED"/>
    <w:rsid w:val="00D83A56"/>
    <w:rsid w:val="00D8459E"/>
    <w:rsid w:val="00D87BE0"/>
    <w:rsid w:val="00D94742"/>
    <w:rsid w:val="00DA490A"/>
    <w:rsid w:val="00DB6E6A"/>
    <w:rsid w:val="00DC32DC"/>
    <w:rsid w:val="00DF7A63"/>
    <w:rsid w:val="00E04FF9"/>
    <w:rsid w:val="00E110C4"/>
    <w:rsid w:val="00E13441"/>
    <w:rsid w:val="00E20B77"/>
    <w:rsid w:val="00E230D1"/>
    <w:rsid w:val="00E3741C"/>
    <w:rsid w:val="00E52BF3"/>
    <w:rsid w:val="00EB11D4"/>
    <w:rsid w:val="00EB71E2"/>
    <w:rsid w:val="00EC3AAA"/>
    <w:rsid w:val="00EC4191"/>
    <w:rsid w:val="00EC686A"/>
    <w:rsid w:val="00ED661C"/>
    <w:rsid w:val="00EE0660"/>
    <w:rsid w:val="00F020E4"/>
    <w:rsid w:val="00F20810"/>
    <w:rsid w:val="00F259F1"/>
    <w:rsid w:val="00F47134"/>
    <w:rsid w:val="00F52BC5"/>
    <w:rsid w:val="00F670E9"/>
    <w:rsid w:val="00F71271"/>
    <w:rsid w:val="00F75D13"/>
    <w:rsid w:val="00F80AC0"/>
    <w:rsid w:val="00FB0FF8"/>
    <w:rsid w:val="00FC431B"/>
    <w:rsid w:val="00FD177C"/>
    <w:rsid w:val="00FD3B71"/>
    <w:rsid w:val="00FD5C4B"/>
    <w:rsid w:val="00FF2413"/>
    <w:rsid w:val="093C014D"/>
    <w:rsid w:val="234F182C"/>
    <w:rsid w:val="29F5443E"/>
    <w:rsid w:val="361C1EF7"/>
    <w:rsid w:val="37FD113A"/>
    <w:rsid w:val="432D21C6"/>
    <w:rsid w:val="450221B9"/>
    <w:rsid w:val="501469CD"/>
    <w:rsid w:val="53F66D9F"/>
    <w:rsid w:val="61A909C9"/>
    <w:rsid w:val="70C93198"/>
    <w:rsid w:val="7F03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CFB-7BDF-423B-90D9-C2A7F5DBB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12</Pages>
  <Words>2345</Words>
  <Characters>16091</Characters>
  <Lines>141</Lines>
  <Paragraphs>39</Paragraphs>
  <TotalTime>2</TotalTime>
  <ScaleCrop>false</ScaleCrop>
  <LinksUpToDate>false</LinksUpToDate>
  <CharactersWithSpaces>19123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2023-05-31T18:43:00Z</dcterms:created>
  <dc:creator>Samsung</dc:creator>
  <cp:lastModifiedBy>Trainer_1</cp:lastModifiedBy>
  <cp:lastPrinted>2025-04-18T12:51:00Z</cp:lastPrinted>
  <dcterms:modified xsi:type="dcterms:W3CDTF">2026-05-27T17:17:50Z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4C52CFB2B6C246AE888EC348145657FC_12</vt:lpwstr>
  </property>
  <property fmtid="{D5CDD505-2E9C-101B-9397-08002B2CF9AE}" pid="4" name="KSOTemplateDocerSaveRecord">
    <vt:lpwstr>eyJoZGlkIjoiM2NmZTE4MzgwYzQ2Nzg2OWU2NjBhNzM1Mjg5Njc5Y2IifQ==</vt:lpwstr>
  </property>
</Properties>
</file>